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F9D7F" w14:textId="77777777" w:rsidR="0053240A" w:rsidRPr="00A06B73" w:rsidRDefault="0053240A">
      <w:pPr>
        <w:rPr>
          <w:rFonts w:ascii="Tahoma" w:hAnsi="Tahoma" w:cs="Tahoma"/>
        </w:rPr>
      </w:pPr>
    </w:p>
    <w:p w14:paraId="7189EAD3" w14:textId="77777777" w:rsidR="0053240A" w:rsidRPr="00A06B73" w:rsidRDefault="0053240A">
      <w:pPr>
        <w:rPr>
          <w:rFonts w:ascii="Tahoma" w:hAnsi="Tahoma" w:cs="Tahoma"/>
          <w:sz w:val="20"/>
        </w:rPr>
      </w:pPr>
    </w:p>
    <w:p w14:paraId="53028AC0" w14:textId="77777777" w:rsidR="00195664" w:rsidRPr="00A06B73" w:rsidRDefault="00195664" w:rsidP="00CF1851">
      <w:pPr>
        <w:rPr>
          <w:rFonts w:ascii="Tahoma" w:hAnsi="Tahoma" w:cs="Tahoma"/>
          <w:sz w:val="40"/>
          <w:szCs w:val="40"/>
        </w:rPr>
      </w:pPr>
    </w:p>
    <w:p w14:paraId="2391C962" w14:textId="393E0261" w:rsidR="0053240A" w:rsidRPr="00174801" w:rsidRDefault="00525BE1" w:rsidP="0019566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ahoma" w:hAnsi="Tahoma" w:cs="Tahoma"/>
          <w:b/>
          <w:sz w:val="32"/>
          <w:szCs w:val="40"/>
        </w:rPr>
      </w:pPr>
      <w:r w:rsidRPr="00174801">
        <w:rPr>
          <w:rFonts w:ascii="Tahoma" w:hAnsi="Tahoma" w:cs="Tahoma"/>
          <w:b/>
          <w:sz w:val="32"/>
          <w:szCs w:val="40"/>
        </w:rPr>
        <w:t>Avis au public</w:t>
      </w:r>
    </w:p>
    <w:p w14:paraId="2AE78214" w14:textId="3549888D" w:rsidR="0053240A" w:rsidRPr="00174801" w:rsidRDefault="0053240A" w:rsidP="00525BE1">
      <w:pPr>
        <w:jc w:val="center"/>
        <w:rPr>
          <w:rFonts w:ascii="Tahoma" w:hAnsi="Tahoma" w:cs="Tahoma"/>
          <w:sz w:val="24"/>
          <w:szCs w:val="24"/>
        </w:rPr>
      </w:pPr>
    </w:p>
    <w:p w14:paraId="3C5DC302" w14:textId="5BEA7BDD" w:rsidR="00525BE1" w:rsidRPr="00174801" w:rsidRDefault="00525BE1" w:rsidP="00525BE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801">
        <w:rPr>
          <w:rFonts w:ascii="Times New Roman" w:hAnsi="Times New Roman" w:cs="Times New Roman"/>
          <w:sz w:val="24"/>
          <w:szCs w:val="24"/>
        </w:rPr>
        <w:t>DEFINISSANT LES CONDITIONS DE LA MISE À DISPOSITION DU DOSSIER</w:t>
      </w:r>
      <w:r w:rsidR="00ED59E5" w:rsidRPr="00174801">
        <w:rPr>
          <w:rFonts w:ascii="Times New Roman" w:hAnsi="Times New Roman" w:cs="Times New Roman"/>
          <w:sz w:val="24"/>
          <w:szCs w:val="24"/>
        </w:rPr>
        <w:t xml:space="preserve"> PRESENTANT LE PROJET SIMPLIFIE</w:t>
      </w:r>
      <w:r w:rsidRPr="00174801">
        <w:rPr>
          <w:rFonts w:ascii="Times New Roman" w:hAnsi="Times New Roman" w:cs="Times New Roman"/>
          <w:sz w:val="24"/>
          <w:szCs w:val="24"/>
        </w:rPr>
        <w:t xml:space="preserve"> D’ACQUISITI</w:t>
      </w:r>
      <w:r w:rsidR="00DA4755" w:rsidRPr="00174801">
        <w:rPr>
          <w:rFonts w:ascii="Times New Roman" w:hAnsi="Times New Roman" w:cs="Times New Roman"/>
          <w:sz w:val="24"/>
          <w:szCs w:val="24"/>
        </w:rPr>
        <w:t xml:space="preserve">ON PUBLIQUE DE L’IMMEUBLE SIS </w:t>
      </w:r>
      <w:r w:rsidR="00176FD6" w:rsidRPr="00174801">
        <w:rPr>
          <w:rFonts w:ascii="Times New Roman" w:hAnsi="Times New Roman" w:cs="Times New Roman"/>
          <w:sz w:val="24"/>
          <w:szCs w:val="24"/>
        </w:rPr>
        <w:t>170</w:t>
      </w:r>
      <w:r w:rsidR="00DA4755" w:rsidRPr="00174801">
        <w:rPr>
          <w:rFonts w:ascii="Times New Roman" w:hAnsi="Times New Roman" w:cs="Times New Roman"/>
          <w:sz w:val="24"/>
          <w:szCs w:val="24"/>
        </w:rPr>
        <w:t xml:space="preserve"> RUE </w:t>
      </w:r>
      <w:r w:rsidR="00176FD6" w:rsidRPr="00174801">
        <w:rPr>
          <w:rFonts w:ascii="Times New Roman" w:hAnsi="Times New Roman" w:cs="Times New Roman"/>
          <w:sz w:val="24"/>
          <w:szCs w:val="24"/>
        </w:rPr>
        <w:t>FAIDHERBE</w:t>
      </w:r>
      <w:r w:rsidR="00DA4755" w:rsidRPr="00174801">
        <w:rPr>
          <w:rFonts w:ascii="Times New Roman" w:hAnsi="Times New Roman" w:cs="Times New Roman"/>
          <w:sz w:val="24"/>
          <w:szCs w:val="24"/>
        </w:rPr>
        <w:t xml:space="preserve"> A LILLE</w:t>
      </w:r>
      <w:r w:rsidR="00176FD6" w:rsidRPr="00174801">
        <w:rPr>
          <w:rFonts w:ascii="Times New Roman" w:hAnsi="Times New Roman" w:cs="Times New Roman"/>
          <w:sz w:val="24"/>
          <w:szCs w:val="24"/>
        </w:rPr>
        <w:t xml:space="preserve"> - HELLEMMES</w:t>
      </w:r>
      <w:r w:rsidRPr="0017480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74801">
        <w:rPr>
          <w:rFonts w:ascii="Times New Roman" w:hAnsi="Times New Roman" w:cs="Times New Roman"/>
          <w:sz w:val="24"/>
          <w:szCs w:val="24"/>
        </w:rPr>
        <w:t xml:space="preserve">SUITE </w:t>
      </w:r>
      <w:r w:rsidR="00DB3EDD" w:rsidRPr="00174801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Pr="00174801">
        <w:rPr>
          <w:rFonts w:ascii="Times New Roman" w:hAnsi="Times New Roman" w:cs="Times New Roman"/>
          <w:sz w:val="24"/>
          <w:szCs w:val="24"/>
        </w:rPr>
        <w:t xml:space="preserve"> L’ETAT D’ABANDON CONSTATE PAR PROCES VERBAL </w:t>
      </w:r>
      <w:r w:rsidR="00DA4755" w:rsidRPr="00174801">
        <w:rPr>
          <w:rFonts w:ascii="Times New Roman" w:hAnsi="Times New Roman" w:cs="Times New Roman"/>
          <w:sz w:val="24"/>
          <w:szCs w:val="24"/>
        </w:rPr>
        <w:t xml:space="preserve">DEFINITIF EN DATE DU </w:t>
      </w:r>
      <w:r w:rsidR="007B67F6" w:rsidRPr="00174801">
        <w:rPr>
          <w:rFonts w:ascii="Times New Roman" w:hAnsi="Times New Roman" w:cs="Times New Roman"/>
          <w:sz w:val="24"/>
          <w:szCs w:val="24"/>
        </w:rPr>
        <w:t>13</w:t>
      </w:r>
      <w:r w:rsidR="00DA4755" w:rsidRPr="00174801">
        <w:rPr>
          <w:rFonts w:ascii="Times New Roman" w:hAnsi="Times New Roman" w:cs="Times New Roman"/>
          <w:sz w:val="24"/>
          <w:szCs w:val="24"/>
        </w:rPr>
        <w:t xml:space="preserve"> AOUT 202</w:t>
      </w:r>
      <w:r w:rsidR="007B67F6" w:rsidRPr="00174801">
        <w:rPr>
          <w:rFonts w:ascii="Times New Roman" w:hAnsi="Times New Roman" w:cs="Times New Roman"/>
          <w:sz w:val="24"/>
          <w:szCs w:val="24"/>
        </w:rPr>
        <w:t>4</w:t>
      </w:r>
    </w:p>
    <w:p w14:paraId="0A15059C" w14:textId="77777777" w:rsidR="00105429" w:rsidRPr="00174801" w:rsidRDefault="00105429" w:rsidP="00525BE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140D6E" w14:textId="4A449FB4" w:rsidR="00525BE1" w:rsidRPr="00174801" w:rsidRDefault="00105429" w:rsidP="001054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801">
        <w:rPr>
          <w:rFonts w:ascii="Times New Roman" w:hAnsi="Times New Roman" w:cs="Times New Roman"/>
          <w:sz w:val="24"/>
          <w:szCs w:val="24"/>
        </w:rPr>
        <w:t>Par décision directe n°</w:t>
      </w:r>
      <w:r w:rsidR="00DA4755" w:rsidRPr="00174801">
        <w:rPr>
          <w:rFonts w:ascii="Times New Roman" w:hAnsi="Times New Roman" w:cs="Times New Roman"/>
          <w:sz w:val="24"/>
          <w:szCs w:val="24"/>
        </w:rPr>
        <w:t>2</w:t>
      </w:r>
      <w:r w:rsidR="00176FD6" w:rsidRPr="00174801">
        <w:rPr>
          <w:rFonts w:ascii="Times New Roman" w:hAnsi="Times New Roman" w:cs="Times New Roman"/>
          <w:sz w:val="24"/>
          <w:szCs w:val="24"/>
        </w:rPr>
        <w:t>6</w:t>
      </w:r>
      <w:r w:rsidR="00DA4755" w:rsidRPr="00174801">
        <w:rPr>
          <w:rFonts w:ascii="Times New Roman" w:hAnsi="Times New Roman" w:cs="Times New Roman"/>
          <w:sz w:val="24"/>
          <w:szCs w:val="24"/>
        </w:rPr>
        <w:t>-DD-0</w:t>
      </w:r>
      <w:r w:rsidR="00176FD6" w:rsidRPr="00174801">
        <w:rPr>
          <w:rFonts w:ascii="Times New Roman" w:hAnsi="Times New Roman" w:cs="Times New Roman"/>
          <w:sz w:val="24"/>
          <w:szCs w:val="24"/>
        </w:rPr>
        <w:t>608</w:t>
      </w:r>
      <w:r w:rsidRPr="00174801">
        <w:rPr>
          <w:rFonts w:ascii="Times New Roman" w:hAnsi="Times New Roman" w:cs="Times New Roman"/>
          <w:sz w:val="24"/>
          <w:szCs w:val="24"/>
        </w:rPr>
        <w:t xml:space="preserve"> en date du</w:t>
      </w:r>
      <w:r w:rsidR="00DA4755" w:rsidRPr="00174801">
        <w:rPr>
          <w:rFonts w:ascii="Times New Roman" w:hAnsi="Times New Roman" w:cs="Times New Roman"/>
          <w:sz w:val="24"/>
          <w:szCs w:val="24"/>
        </w:rPr>
        <w:t xml:space="preserve"> 1</w:t>
      </w:r>
      <w:r w:rsidR="00176FD6" w:rsidRPr="00174801">
        <w:rPr>
          <w:rFonts w:ascii="Times New Roman" w:hAnsi="Times New Roman" w:cs="Times New Roman"/>
          <w:sz w:val="24"/>
          <w:szCs w:val="24"/>
        </w:rPr>
        <w:t>er</w:t>
      </w:r>
      <w:r w:rsidR="00DA4755" w:rsidRPr="00174801">
        <w:rPr>
          <w:rFonts w:ascii="Times New Roman" w:hAnsi="Times New Roman" w:cs="Times New Roman"/>
          <w:sz w:val="24"/>
          <w:szCs w:val="24"/>
        </w:rPr>
        <w:t xml:space="preserve"> juillet 202</w:t>
      </w:r>
      <w:r w:rsidR="00176FD6" w:rsidRPr="00174801">
        <w:rPr>
          <w:rFonts w:ascii="Times New Roman" w:hAnsi="Times New Roman" w:cs="Times New Roman"/>
          <w:sz w:val="24"/>
          <w:szCs w:val="24"/>
        </w:rPr>
        <w:t>6</w:t>
      </w:r>
      <w:r w:rsidRPr="00174801">
        <w:rPr>
          <w:rFonts w:ascii="Times New Roman" w:hAnsi="Times New Roman" w:cs="Times New Roman"/>
          <w:sz w:val="24"/>
          <w:szCs w:val="24"/>
        </w:rPr>
        <w:t xml:space="preserve">, la Métropole Européenne de Lille a défini les conditions de mise à disposition publique du dossier présentant le projet d’acquisition simplifiée </w:t>
      </w:r>
      <w:r w:rsidR="00FD175E" w:rsidRPr="00174801">
        <w:rPr>
          <w:rFonts w:ascii="Times New Roman" w:hAnsi="Times New Roman" w:cs="Times New Roman"/>
          <w:sz w:val="24"/>
          <w:szCs w:val="24"/>
        </w:rPr>
        <w:t xml:space="preserve">de </w:t>
      </w:r>
      <w:r w:rsidRPr="00174801">
        <w:rPr>
          <w:rFonts w:ascii="Times New Roman" w:hAnsi="Times New Roman" w:cs="Times New Roman"/>
          <w:sz w:val="24"/>
          <w:szCs w:val="24"/>
        </w:rPr>
        <w:t xml:space="preserve">l’immeuble </w:t>
      </w:r>
      <w:r w:rsidR="00902FAA" w:rsidRPr="00174801">
        <w:rPr>
          <w:rFonts w:ascii="Times New Roman" w:hAnsi="Times New Roman" w:cs="Times New Roman"/>
          <w:sz w:val="24"/>
          <w:szCs w:val="24"/>
        </w:rPr>
        <w:t xml:space="preserve">à Lille </w:t>
      </w:r>
      <w:r w:rsidR="00176FD6" w:rsidRPr="00174801">
        <w:rPr>
          <w:rFonts w:ascii="Times New Roman" w:hAnsi="Times New Roman" w:cs="Times New Roman"/>
          <w:sz w:val="24"/>
          <w:szCs w:val="24"/>
        </w:rPr>
        <w:t xml:space="preserve">– Hellemmes </w:t>
      </w:r>
      <w:r w:rsidRPr="00174801">
        <w:rPr>
          <w:rFonts w:ascii="Times New Roman" w:hAnsi="Times New Roman" w:cs="Times New Roman"/>
          <w:sz w:val="24"/>
          <w:szCs w:val="24"/>
        </w:rPr>
        <w:t>sis</w:t>
      </w:r>
      <w:r w:rsidR="00902FAA" w:rsidRPr="00174801">
        <w:rPr>
          <w:rFonts w:ascii="Times New Roman" w:hAnsi="Times New Roman" w:cs="Times New Roman"/>
          <w:sz w:val="24"/>
          <w:szCs w:val="24"/>
        </w:rPr>
        <w:t xml:space="preserve">, </w:t>
      </w:r>
      <w:r w:rsidR="00176FD6" w:rsidRPr="00174801">
        <w:rPr>
          <w:rFonts w:ascii="Times New Roman" w:hAnsi="Times New Roman" w:cs="Times New Roman"/>
          <w:sz w:val="24"/>
          <w:szCs w:val="24"/>
        </w:rPr>
        <w:t>170</w:t>
      </w:r>
      <w:r w:rsidR="00902FAA" w:rsidRPr="00174801">
        <w:rPr>
          <w:rFonts w:ascii="Times New Roman" w:hAnsi="Times New Roman" w:cs="Times New Roman"/>
          <w:sz w:val="24"/>
          <w:szCs w:val="24"/>
        </w:rPr>
        <w:t xml:space="preserve"> rue</w:t>
      </w:r>
      <w:r w:rsidR="00176FD6" w:rsidRPr="00174801">
        <w:rPr>
          <w:rFonts w:ascii="Times New Roman" w:hAnsi="Times New Roman" w:cs="Times New Roman"/>
          <w:sz w:val="24"/>
          <w:szCs w:val="24"/>
        </w:rPr>
        <w:t xml:space="preserve"> Faidherbe</w:t>
      </w:r>
      <w:r w:rsidRPr="00174801">
        <w:rPr>
          <w:rFonts w:ascii="Times New Roman" w:hAnsi="Times New Roman" w:cs="Times New Roman"/>
          <w:sz w:val="24"/>
          <w:szCs w:val="24"/>
        </w:rPr>
        <w:t xml:space="preserve">, cadastré section </w:t>
      </w:r>
      <w:r w:rsidR="00176FD6" w:rsidRPr="00174801">
        <w:rPr>
          <w:rFonts w:ascii="Times New Roman" w:hAnsi="Times New Roman" w:cs="Times New Roman"/>
          <w:sz w:val="24"/>
          <w:szCs w:val="24"/>
        </w:rPr>
        <w:t xml:space="preserve">298AB 355 </w:t>
      </w:r>
      <w:r w:rsidR="00FD175E" w:rsidRPr="00174801">
        <w:rPr>
          <w:rFonts w:ascii="Times New Roman" w:hAnsi="Times New Roman" w:cs="Times New Roman"/>
          <w:sz w:val="24"/>
          <w:szCs w:val="24"/>
        </w:rPr>
        <w:t xml:space="preserve">en vue de la réhabilitation et/ou la restructuration du bien. </w:t>
      </w:r>
    </w:p>
    <w:p w14:paraId="67D63BAD" w14:textId="20BC58C1" w:rsidR="00105429" w:rsidRPr="00174801" w:rsidRDefault="00105429" w:rsidP="001054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A5B615" w14:textId="2549FB3E" w:rsidR="00105429" w:rsidRPr="00174801" w:rsidRDefault="00105429" w:rsidP="001054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801">
        <w:rPr>
          <w:rFonts w:ascii="Times New Roman" w:hAnsi="Times New Roman" w:cs="Times New Roman"/>
          <w:b/>
          <w:sz w:val="24"/>
          <w:szCs w:val="24"/>
        </w:rPr>
        <w:t>Ladite mise à disposition publique se déroulera</w:t>
      </w:r>
      <w:r w:rsidR="00136F1F" w:rsidRPr="00174801">
        <w:rPr>
          <w:rFonts w:ascii="Times New Roman" w:hAnsi="Times New Roman" w:cs="Times New Roman"/>
          <w:b/>
          <w:sz w:val="24"/>
          <w:szCs w:val="24"/>
        </w:rPr>
        <w:t> :</w:t>
      </w:r>
    </w:p>
    <w:p w14:paraId="22384727" w14:textId="6204F11D" w:rsidR="00136F1F" w:rsidRPr="00174801" w:rsidRDefault="004C4834" w:rsidP="001054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801">
        <w:rPr>
          <w:rFonts w:ascii="Times New Roman" w:hAnsi="Times New Roman" w:cs="Times New Roman"/>
          <w:b/>
          <w:sz w:val="24"/>
          <w:szCs w:val="24"/>
        </w:rPr>
        <w:t>Du 30 octobre 202</w:t>
      </w:r>
      <w:r w:rsidR="00176FD6" w:rsidRPr="00174801">
        <w:rPr>
          <w:rFonts w:ascii="Times New Roman" w:hAnsi="Times New Roman" w:cs="Times New Roman"/>
          <w:b/>
          <w:sz w:val="24"/>
          <w:szCs w:val="24"/>
        </w:rPr>
        <w:t>6</w:t>
      </w:r>
      <w:r w:rsidRPr="00174801">
        <w:rPr>
          <w:rFonts w:ascii="Times New Roman" w:hAnsi="Times New Roman" w:cs="Times New Roman"/>
          <w:b/>
          <w:sz w:val="24"/>
          <w:szCs w:val="24"/>
        </w:rPr>
        <w:t xml:space="preserve"> au 30 novembre 202</w:t>
      </w:r>
      <w:r w:rsidR="00176FD6" w:rsidRPr="00174801">
        <w:rPr>
          <w:rFonts w:ascii="Times New Roman" w:hAnsi="Times New Roman" w:cs="Times New Roman"/>
          <w:b/>
          <w:sz w:val="24"/>
          <w:szCs w:val="24"/>
        </w:rPr>
        <w:t>6</w:t>
      </w:r>
      <w:r w:rsidR="00136F1F" w:rsidRPr="00174801">
        <w:rPr>
          <w:rFonts w:ascii="Times New Roman" w:hAnsi="Times New Roman" w:cs="Times New Roman"/>
          <w:b/>
          <w:sz w:val="24"/>
          <w:szCs w:val="24"/>
        </w:rPr>
        <w:t xml:space="preserve"> inclus </w:t>
      </w:r>
    </w:p>
    <w:p w14:paraId="4BE390AA" w14:textId="5BC13CA0" w:rsidR="004C4834" w:rsidRPr="00174801" w:rsidRDefault="004C4834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801">
        <w:rPr>
          <w:rFonts w:ascii="Times New Roman" w:hAnsi="Times New Roman" w:cs="Times New Roman"/>
          <w:b/>
          <w:sz w:val="24"/>
          <w:szCs w:val="24"/>
        </w:rPr>
        <w:t xml:space="preserve">En mairie de </w:t>
      </w:r>
      <w:r w:rsidR="00480602" w:rsidRPr="00174801">
        <w:rPr>
          <w:rFonts w:ascii="Times New Roman" w:hAnsi="Times New Roman" w:cs="Times New Roman"/>
          <w:b/>
          <w:sz w:val="24"/>
          <w:szCs w:val="24"/>
        </w:rPr>
        <w:t xml:space="preserve">Hellemmes </w:t>
      </w:r>
    </w:p>
    <w:p w14:paraId="69A64132" w14:textId="210D44AA" w:rsidR="004C4834" w:rsidRPr="00174801" w:rsidRDefault="00480602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801">
        <w:rPr>
          <w:rFonts w:ascii="Times New Roman" w:hAnsi="Times New Roman" w:cs="Times New Roman"/>
          <w:b/>
          <w:sz w:val="24"/>
          <w:szCs w:val="24"/>
        </w:rPr>
        <w:t>155 rue Roger Salengro</w:t>
      </w:r>
      <w:r w:rsidR="004C4834" w:rsidRPr="001748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0E721F" w14:textId="62735761" w:rsidR="00136F1F" w:rsidRPr="00174801" w:rsidRDefault="004C4834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801">
        <w:rPr>
          <w:rFonts w:ascii="Times New Roman" w:hAnsi="Times New Roman" w:cs="Times New Roman"/>
          <w:b/>
          <w:sz w:val="24"/>
          <w:szCs w:val="24"/>
        </w:rPr>
        <w:t>59</w:t>
      </w:r>
      <w:r w:rsidR="00480602" w:rsidRPr="00174801">
        <w:rPr>
          <w:rFonts w:ascii="Times New Roman" w:hAnsi="Times New Roman" w:cs="Times New Roman"/>
          <w:b/>
          <w:sz w:val="24"/>
          <w:szCs w:val="24"/>
        </w:rPr>
        <w:t>260</w:t>
      </w:r>
      <w:r w:rsidRPr="00174801">
        <w:rPr>
          <w:rFonts w:ascii="Times New Roman" w:hAnsi="Times New Roman" w:cs="Times New Roman"/>
          <w:b/>
          <w:sz w:val="24"/>
          <w:szCs w:val="24"/>
        </w:rPr>
        <w:t xml:space="preserve"> Lille</w:t>
      </w:r>
      <w:r w:rsidR="003D2467" w:rsidRPr="00174801">
        <w:rPr>
          <w:rFonts w:ascii="Times New Roman" w:hAnsi="Times New Roman" w:cs="Times New Roman"/>
          <w:b/>
          <w:sz w:val="24"/>
          <w:szCs w:val="24"/>
        </w:rPr>
        <w:t xml:space="preserve"> - Hellemmes</w:t>
      </w:r>
    </w:p>
    <w:p w14:paraId="1B86D216" w14:textId="73EE0653" w:rsidR="00136F1F" w:rsidRPr="00174801" w:rsidRDefault="00136F1F" w:rsidP="00136F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74801">
        <w:rPr>
          <w:rFonts w:ascii="Times New Roman" w:hAnsi="Times New Roman" w:cs="Times New Roman"/>
          <w:b/>
          <w:sz w:val="24"/>
          <w:szCs w:val="24"/>
        </w:rPr>
        <w:t>aux</w:t>
      </w:r>
      <w:proofErr w:type="gramEnd"/>
      <w:r w:rsidRPr="00174801">
        <w:rPr>
          <w:rFonts w:ascii="Times New Roman" w:hAnsi="Times New Roman" w:cs="Times New Roman"/>
          <w:b/>
          <w:sz w:val="24"/>
          <w:szCs w:val="24"/>
        </w:rPr>
        <w:t xml:space="preserve"> horaires d'ouverture au public de cet établissement</w:t>
      </w:r>
    </w:p>
    <w:p w14:paraId="0D75A2C7" w14:textId="2295EF0B" w:rsidR="00477292" w:rsidRPr="00174801" w:rsidRDefault="00477292" w:rsidP="00136F1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74801">
        <w:rPr>
          <w:rFonts w:ascii="Times New Roman" w:hAnsi="Times New Roman" w:cs="Times New Roman"/>
          <w:b/>
          <w:sz w:val="24"/>
          <w:szCs w:val="24"/>
        </w:rPr>
        <w:t>du</w:t>
      </w:r>
      <w:proofErr w:type="gramEnd"/>
      <w:r w:rsidRPr="001748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4834" w:rsidRPr="00174801">
        <w:rPr>
          <w:rStyle w:val="lev"/>
          <w:rFonts w:ascii="Times New Roman" w:hAnsi="Times New Roman" w:cs="Times New Roman"/>
          <w:spacing w:val="11"/>
          <w:sz w:val="24"/>
          <w:szCs w:val="24"/>
          <w:bdr w:val="none" w:sz="0" w:space="0" w:color="auto" w:frame="1"/>
          <w:shd w:val="clear" w:color="auto" w:fill="FFFFFF"/>
        </w:rPr>
        <w:t>lundi au vendredi, de 8h</w:t>
      </w:r>
      <w:r w:rsidR="00480602" w:rsidRPr="00174801">
        <w:rPr>
          <w:rStyle w:val="lev"/>
          <w:rFonts w:ascii="Times New Roman" w:hAnsi="Times New Roman" w:cs="Times New Roman"/>
          <w:spacing w:val="11"/>
          <w:sz w:val="24"/>
          <w:szCs w:val="24"/>
          <w:bdr w:val="none" w:sz="0" w:space="0" w:color="auto" w:frame="1"/>
          <w:shd w:val="clear" w:color="auto" w:fill="FFFFFF"/>
        </w:rPr>
        <w:t>30</w:t>
      </w:r>
      <w:r w:rsidR="004C4834" w:rsidRPr="00174801">
        <w:rPr>
          <w:rStyle w:val="lev"/>
          <w:rFonts w:ascii="Times New Roman" w:hAnsi="Times New Roman" w:cs="Times New Roman"/>
          <w:spacing w:val="11"/>
          <w:sz w:val="24"/>
          <w:szCs w:val="24"/>
          <w:bdr w:val="none" w:sz="0" w:space="0" w:color="auto" w:frame="1"/>
          <w:shd w:val="clear" w:color="auto" w:fill="FFFFFF"/>
        </w:rPr>
        <w:t xml:space="preserve"> à 17h</w:t>
      </w:r>
      <w:r w:rsidR="004C4834" w:rsidRPr="00174801">
        <w:rPr>
          <w:rFonts w:ascii="Times New Roman" w:hAnsi="Times New Roman" w:cs="Times New Roman"/>
          <w:spacing w:val="11"/>
          <w:sz w:val="24"/>
          <w:szCs w:val="24"/>
          <w:shd w:val="clear" w:color="auto" w:fill="FFFFFF"/>
        </w:rPr>
        <w:t> </w:t>
      </w:r>
      <w:r w:rsidR="004C4834" w:rsidRPr="00174801">
        <w:rPr>
          <w:rFonts w:ascii="Times New Roman" w:hAnsi="Times New Roman" w:cs="Times New Roman"/>
          <w:b/>
          <w:spacing w:val="11"/>
          <w:sz w:val="24"/>
          <w:szCs w:val="24"/>
          <w:shd w:val="clear" w:color="auto" w:fill="FFFFFF"/>
        </w:rPr>
        <w:t>et le</w:t>
      </w:r>
      <w:r w:rsidR="004C4834" w:rsidRPr="00174801">
        <w:rPr>
          <w:rFonts w:ascii="Times New Roman" w:hAnsi="Times New Roman" w:cs="Times New Roman"/>
          <w:spacing w:val="11"/>
          <w:sz w:val="24"/>
          <w:szCs w:val="24"/>
          <w:shd w:val="clear" w:color="auto" w:fill="FFFFFF"/>
        </w:rPr>
        <w:t> </w:t>
      </w:r>
      <w:r w:rsidR="004C4834" w:rsidRPr="00174801">
        <w:rPr>
          <w:rStyle w:val="lev"/>
          <w:rFonts w:ascii="Times New Roman" w:hAnsi="Times New Roman" w:cs="Times New Roman"/>
          <w:spacing w:val="11"/>
          <w:sz w:val="24"/>
          <w:szCs w:val="24"/>
          <w:bdr w:val="none" w:sz="0" w:space="0" w:color="auto" w:frame="1"/>
          <w:shd w:val="clear" w:color="auto" w:fill="FFFFFF"/>
        </w:rPr>
        <w:t>samedi, de 8h-12h</w:t>
      </w:r>
      <w:r w:rsidR="004C4834" w:rsidRPr="00174801">
        <w:rPr>
          <w:rFonts w:ascii="Times New Roman" w:hAnsi="Times New Roman" w:cs="Times New Roman"/>
          <w:spacing w:val="11"/>
          <w:sz w:val="24"/>
          <w:szCs w:val="24"/>
          <w:shd w:val="clear" w:color="auto" w:fill="FFFFFF"/>
        </w:rPr>
        <w:t>.</w:t>
      </w:r>
    </w:p>
    <w:p w14:paraId="44A14FC2" w14:textId="77777777" w:rsidR="00136F1F" w:rsidRPr="00174801" w:rsidRDefault="00136F1F" w:rsidP="00136F1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515668" w14:textId="279016CC" w:rsidR="00136F1F" w:rsidRPr="00174801" w:rsidRDefault="00136F1F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4801">
        <w:rPr>
          <w:rFonts w:ascii="Times New Roman" w:hAnsi="Times New Roman" w:cs="Times New Roman"/>
          <w:sz w:val="24"/>
          <w:szCs w:val="24"/>
        </w:rPr>
        <w:t xml:space="preserve">Les pièces du projet simplifié seront déposées pendant 30 jours consécutifs. </w:t>
      </w:r>
    </w:p>
    <w:p w14:paraId="5DC75D49" w14:textId="28129C61" w:rsidR="00136F1F" w:rsidRPr="00174801" w:rsidRDefault="00136F1F" w:rsidP="00ED59E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4801">
        <w:rPr>
          <w:rFonts w:ascii="Times New Roman" w:hAnsi="Times New Roman" w:cs="Times New Roman"/>
          <w:b/>
          <w:sz w:val="24"/>
          <w:szCs w:val="24"/>
        </w:rPr>
        <w:t>D</w:t>
      </w:r>
      <w:r w:rsidR="00A46FAB" w:rsidRPr="00174801">
        <w:rPr>
          <w:rFonts w:ascii="Times New Roman" w:hAnsi="Times New Roman" w:cs="Times New Roman"/>
          <w:b/>
          <w:sz w:val="24"/>
          <w:szCs w:val="24"/>
        </w:rPr>
        <w:t xml:space="preserve">urant cette période, le public, </w:t>
      </w:r>
      <w:r w:rsidRPr="00174801">
        <w:rPr>
          <w:rFonts w:ascii="Times New Roman" w:hAnsi="Times New Roman" w:cs="Times New Roman"/>
          <w:b/>
          <w:sz w:val="24"/>
          <w:szCs w:val="24"/>
        </w:rPr>
        <w:t xml:space="preserve">pourra présenter ses observations, qui </w:t>
      </w:r>
      <w:r w:rsidR="00A24B99" w:rsidRPr="00174801">
        <w:rPr>
          <w:rFonts w:ascii="Times New Roman" w:hAnsi="Times New Roman" w:cs="Times New Roman"/>
          <w:b/>
          <w:sz w:val="24"/>
          <w:szCs w:val="24"/>
        </w:rPr>
        <w:t xml:space="preserve">seront recueillies </w:t>
      </w:r>
      <w:r w:rsidRPr="00174801">
        <w:rPr>
          <w:rFonts w:ascii="Times New Roman" w:hAnsi="Times New Roman" w:cs="Times New Roman"/>
          <w:b/>
          <w:sz w:val="24"/>
          <w:szCs w:val="24"/>
        </w:rPr>
        <w:t>par écrit sur un registre à feuillets non-mobiles.</w:t>
      </w:r>
    </w:p>
    <w:p w14:paraId="3DD1E573" w14:textId="385C541B" w:rsidR="00136F1F" w:rsidRPr="00174801" w:rsidRDefault="00136F1F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1355CB" w14:textId="2FB496D7" w:rsidR="00136F1F" w:rsidRPr="00174801" w:rsidRDefault="002435B0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4801">
        <w:rPr>
          <w:rFonts w:ascii="Times New Roman" w:hAnsi="Times New Roman" w:cs="Times New Roman"/>
          <w:sz w:val="24"/>
          <w:szCs w:val="24"/>
        </w:rPr>
        <w:t>À</w:t>
      </w:r>
      <w:r w:rsidR="00136F1F" w:rsidRPr="00174801">
        <w:rPr>
          <w:rFonts w:ascii="Times New Roman" w:hAnsi="Times New Roman" w:cs="Times New Roman"/>
          <w:sz w:val="24"/>
          <w:szCs w:val="24"/>
        </w:rPr>
        <w:t xml:space="preserve"> l’</w:t>
      </w:r>
      <w:r w:rsidR="0093461F" w:rsidRPr="00174801">
        <w:rPr>
          <w:rFonts w:ascii="Times New Roman" w:hAnsi="Times New Roman" w:cs="Times New Roman"/>
          <w:sz w:val="24"/>
          <w:szCs w:val="24"/>
        </w:rPr>
        <w:t>expiration</w:t>
      </w:r>
      <w:r w:rsidR="00136F1F" w:rsidRPr="00174801">
        <w:rPr>
          <w:rFonts w:ascii="Times New Roman" w:hAnsi="Times New Roman" w:cs="Times New Roman"/>
          <w:sz w:val="24"/>
          <w:szCs w:val="24"/>
        </w:rPr>
        <w:t xml:space="preserve"> de la mise en consultation du dossier, les observations du public seront transmises à Monsieur le </w:t>
      </w:r>
      <w:proofErr w:type="gramStart"/>
      <w:r w:rsidR="00136F1F" w:rsidRPr="00174801">
        <w:rPr>
          <w:rFonts w:ascii="Times New Roman" w:hAnsi="Times New Roman" w:cs="Times New Roman"/>
          <w:sz w:val="24"/>
          <w:szCs w:val="24"/>
        </w:rPr>
        <w:t>Préfet</w:t>
      </w:r>
      <w:proofErr w:type="gramEnd"/>
      <w:r w:rsidR="00136F1F" w:rsidRPr="00174801">
        <w:rPr>
          <w:rFonts w:ascii="Times New Roman" w:hAnsi="Times New Roman" w:cs="Times New Roman"/>
          <w:sz w:val="24"/>
          <w:szCs w:val="24"/>
        </w:rPr>
        <w:t xml:space="preserve"> en vue de la déclaration d’utilité publique. </w:t>
      </w:r>
    </w:p>
    <w:p w14:paraId="06DD9AA3" w14:textId="274A9976" w:rsidR="00136F1F" w:rsidRPr="00477292" w:rsidRDefault="00477292" w:rsidP="00136F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4801">
        <w:rPr>
          <w:rFonts w:ascii="Times New Roman" w:hAnsi="Times New Roman" w:cs="Times New Roman"/>
          <w:sz w:val="24"/>
          <w:szCs w:val="24"/>
        </w:rPr>
        <w:t>Le présent avis est affiché en mairie, sur les lieux concernés et sur le site de la MEL au moins 15 jours avant que n’ait lieu la mise à disposition.</w:t>
      </w:r>
    </w:p>
    <w:p w14:paraId="0B5E6703" w14:textId="77777777" w:rsidR="00105429" w:rsidRDefault="00105429" w:rsidP="00105429">
      <w:pPr>
        <w:spacing w:line="240" w:lineRule="auto"/>
        <w:rPr>
          <w:rFonts w:ascii="Tahoma" w:hAnsi="Tahoma" w:cs="Tahoma"/>
          <w:sz w:val="24"/>
          <w:szCs w:val="24"/>
        </w:rPr>
      </w:pPr>
    </w:p>
    <w:p w14:paraId="7E370C5D" w14:textId="53F5AB14" w:rsidR="00174801" w:rsidRDefault="00525BE1" w:rsidP="0017480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Tahoma" w:hAnsi="Tahoma" w:cs="Tahoma"/>
        </w:rPr>
        <w:lastRenderedPageBreak/>
        <w:t xml:space="preserve"> </w:t>
      </w:r>
    </w:p>
    <w:p w14:paraId="7A3AB00D" w14:textId="20E24180" w:rsidR="00FC3BF1" w:rsidRPr="0093461F" w:rsidRDefault="00FC3BF1" w:rsidP="00ED59E5">
      <w:pPr>
        <w:rPr>
          <w:rFonts w:ascii="Tahoma" w:hAnsi="Tahoma" w:cs="Tahoma"/>
          <w:sz w:val="24"/>
          <w:szCs w:val="24"/>
        </w:rPr>
      </w:pPr>
    </w:p>
    <w:sectPr w:rsidR="00FC3BF1" w:rsidRPr="00934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9DE49" w14:textId="77777777" w:rsidR="00B92D85" w:rsidRDefault="00B92D85" w:rsidP="007F4DF9">
      <w:pPr>
        <w:spacing w:after="0" w:line="240" w:lineRule="auto"/>
      </w:pPr>
      <w:r>
        <w:separator/>
      </w:r>
    </w:p>
  </w:endnote>
  <w:endnote w:type="continuationSeparator" w:id="0">
    <w:p w14:paraId="77913972" w14:textId="77777777" w:rsidR="00B92D85" w:rsidRDefault="00B92D85" w:rsidP="007F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6C71" w14:textId="77777777" w:rsidR="00B92D85" w:rsidRDefault="00B92D85" w:rsidP="007F4DF9">
      <w:pPr>
        <w:spacing w:after="0" w:line="240" w:lineRule="auto"/>
      </w:pPr>
      <w:r>
        <w:separator/>
      </w:r>
    </w:p>
  </w:footnote>
  <w:footnote w:type="continuationSeparator" w:id="0">
    <w:p w14:paraId="4F7696F3" w14:textId="77777777" w:rsidR="00B92D85" w:rsidRDefault="00B92D85" w:rsidP="007F4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40A"/>
    <w:rsid w:val="000B1430"/>
    <w:rsid w:val="00105429"/>
    <w:rsid w:val="00136F1F"/>
    <w:rsid w:val="00164847"/>
    <w:rsid w:val="00174801"/>
    <w:rsid w:val="00176FD6"/>
    <w:rsid w:val="00195664"/>
    <w:rsid w:val="00242970"/>
    <w:rsid w:val="002435B0"/>
    <w:rsid w:val="002A04D0"/>
    <w:rsid w:val="002B5968"/>
    <w:rsid w:val="002E2F88"/>
    <w:rsid w:val="00314D02"/>
    <w:rsid w:val="00351E11"/>
    <w:rsid w:val="003B0886"/>
    <w:rsid w:val="003D2467"/>
    <w:rsid w:val="004535F2"/>
    <w:rsid w:val="00477292"/>
    <w:rsid w:val="00480602"/>
    <w:rsid w:val="004876D3"/>
    <w:rsid w:val="004C4834"/>
    <w:rsid w:val="004D2F00"/>
    <w:rsid w:val="005140E5"/>
    <w:rsid w:val="00525BE1"/>
    <w:rsid w:val="0053240A"/>
    <w:rsid w:val="0059467C"/>
    <w:rsid w:val="005C0C58"/>
    <w:rsid w:val="00625B98"/>
    <w:rsid w:val="00667B83"/>
    <w:rsid w:val="007526C6"/>
    <w:rsid w:val="007B67F6"/>
    <w:rsid w:val="007F4DF9"/>
    <w:rsid w:val="00846AEC"/>
    <w:rsid w:val="00902FAA"/>
    <w:rsid w:val="00923C8D"/>
    <w:rsid w:val="0093461F"/>
    <w:rsid w:val="00A06B73"/>
    <w:rsid w:val="00A24B99"/>
    <w:rsid w:val="00A46FAB"/>
    <w:rsid w:val="00A87FA1"/>
    <w:rsid w:val="00B54A55"/>
    <w:rsid w:val="00B92D85"/>
    <w:rsid w:val="00BB7960"/>
    <w:rsid w:val="00C81EFE"/>
    <w:rsid w:val="00CC50D5"/>
    <w:rsid w:val="00CD6CC8"/>
    <w:rsid w:val="00CE2D16"/>
    <w:rsid w:val="00CF1851"/>
    <w:rsid w:val="00DA4755"/>
    <w:rsid w:val="00DB3EDD"/>
    <w:rsid w:val="00DD0D96"/>
    <w:rsid w:val="00DF0DF0"/>
    <w:rsid w:val="00E7010D"/>
    <w:rsid w:val="00E96DD2"/>
    <w:rsid w:val="00EA2B23"/>
    <w:rsid w:val="00EC6675"/>
    <w:rsid w:val="00ED59E5"/>
    <w:rsid w:val="00FC3BF1"/>
    <w:rsid w:val="00FD175E"/>
    <w:rsid w:val="00F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EE84"/>
  <w15:docId w15:val="{8F8303FB-D470-4F16-BE79-1BCE0F8B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F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F4DF9"/>
  </w:style>
  <w:style w:type="paragraph" w:styleId="Pieddepage">
    <w:name w:val="footer"/>
    <w:basedOn w:val="Normal"/>
    <w:link w:val="PieddepageCar"/>
    <w:uiPriority w:val="99"/>
    <w:unhideWhenUsed/>
    <w:rsid w:val="007F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F4DF9"/>
  </w:style>
  <w:style w:type="character" w:styleId="Lienhypertexte">
    <w:name w:val="Hyperlink"/>
    <w:basedOn w:val="Policepardfaut"/>
    <w:uiPriority w:val="99"/>
    <w:unhideWhenUsed/>
    <w:rsid w:val="007F4DF9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4C4834"/>
    <w:rPr>
      <w:b/>
      <w:bCs/>
    </w:rPr>
  </w:style>
  <w:style w:type="paragraph" w:customStyle="1" w:styleId="paragraph">
    <w:name w:val="paragraph"/>
    <w:basedOn w:val="Normal"/>
    <w:rsid w:val="00174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174801"/>
  </w:style>
  <w:style w:type="character" w:customStyle="1" w:styleId="eop">
    <w:name w:val="eop"/>
    <w:basedOn w:val="Policepardfaut"/>
    <w:rsid w:val="00174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_Doc_Lieu_1 xmlns="http://schemas.microsoft.com/sharepoint/v3/fields">
      <Terms xmlns="http://schemas.microsoft.com/office/infopath/2007/PartnerControls"/>
    </LM_Doc_Lieu_1>
    <LM_Doc_Classement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</TermName>
          <TermId xmlns="http://schemas.microsoft.com/office/infopath/2007/PartnerControls">2dc22aed-ec62-4d7d-b99e-b2a9bd8d7b0e</TermId>
        </TermInfo>
      </Terms>
    </LM_Doc_Classement_1>
    <LM_Doc_MotCle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Déclaration d'utilité publique</TermName>
          <TermId xmlns="http://schemas.microsoft.com/office/infopath/2007/PartnerControls">5df7b712-454c-49b1-92df-eb07415ba432</TermId>
        </TermInfo>
      </Terms>
    </LM_Doc_MotCle_1>
    <LM_DateEnregistrement xmlns="AF7CDF65-0BBB-411B-A682-EA1E8A03BA34">2024-12-03T23:00:00+00:00</LM_DateEnregistrement>
    <EliseDate xmlns="AF7CDF65-0BBB-411B-A682-EA1E8A03BA34" xsi:nil="true"/>
    <LM_AuteurLibre xmlns="AF7CDF65-0BBB-411B-A682-EA1E8A03BA34" xsi:nil="true"/>
    <LM_Source xmlns="AF7CDF65-0BBB-411B-A682-EA1E8A03BA34">
      <Url xsi:nil="true"/>
      <Description xsi:nil="true"/>
    </LM_Source>
    <LM_ContributeurExterne xmlns="AF7CDF65-0BBB-411B-A682-EA1E8A03BA34" xsi:nil="true"/>
    <LM_Relation xmlns="AF7CDF65-0BBB-411B-A682-EA1E8A03BA34">
      <Url xsi:nil="true"/>
      <Description xsi:nil="true"/>
    </LM_Relation>
    <LM_Resume xmlns="AF7CDF65-0BBB-411B-A682-EA1E8A03BA34" xsi:nil="true"/>
    <LM_Identifiant xmlns="AF7CDF65-0BBB-411B-A682-EA1E8A03BA34" xsi:nil="true"/>
    <LM_Taille xmlns="AF7CDF65-0BBB-411B-A682-EA1E8A03BA34" xsi:nil="true"/>
    <LM_Doc_DureeDeVie xmlns="AF7CDF65-0BBB-411B-A682-EA1E8A03BA34">5 ans</LM_Doc_DureeDeVie>
    <LM_Doc_ActionArchivage xmlns="AF7CDF65-0BBB-411B-A682-EA1E8A03BA34">Archivage</LM_Doc_ActionArchivage>
    <EliseChrono xmlns="AF7CDF65-0BBB-411B-A682-EA1E8A03BA34" xsi:nil="true"/>
    <LM_Editeur xmlns="AF7CDF65-0BBB-411B-A682-EA1E8A03BA34">Métropole Européenne de Lille</LM_Editeur>
    <LM_Droits xmlns="AF7CDF65-0BBB-411B-A682-EA1E8A03BA34">Tous droits réservés</LM_Droits>
    <LM_Contributeur xmlns="AF7CDF65-0BBB-411B-A682-EA1E8A03BA34">
      <UserInfo>
        <DisplayName>VINCELOT Benjamin</DisplayName>
        <AccountId>236</AccountId>
        <AccountType/>
      </UserInfo>
    </LM_Contributeur>
    <EliseUrl xmlns="AF7CDF65-0BBB-411B-A682-EA1E8A03BA34">
      <Url xsi:nil="true"/>
      <Description xsi:nil="true"/>
    </EliseUrl>
    <LM_Auteur xmlns="AF7CDF65-0BBB-411B-A682-EA1E8A03BA34">
      <UserInfo>
        <DisplayName>VINCELOT Benjamin</DisplayName>
        <AccountId>236</AccountId>
        <AccountType/>
      </UserInfo>
    </LM_Auteu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LMContentType" ma:contentTypeID="0x010100F845AE67FD694770A9119A97FB6AF2EA004349DBED4E98FC429CCBC738B66D0C74" ma:contentTypeVersion="3" ma:contentTypeDescription="Type de contenu Documents LM" ma:contentTypeScope="" ma:versionID="88dbf7d762db9105ae235f1b6525f3ab">
  <xsd:schema xmlns:xsd="http://www.w3.org/2001/XMLSchema" xmlns:xs="http://www.w3.org/2001/XMLSchema" xmlns:p="http://schemas.microsoft.com/office/2006/metadata/properties" xmlns:ns2="AF7CDF65-0BBB-411B-A682-EA1E8A03BA34" xmlns:ns3="http://schemas.microsoft.com/sharepoint/v3/fields" targetNamespace="http://schemas.microsoft.com/office/2006/metadata/properties" ma:root="true" ma:fieldsID="0def1495f151e035db756272c6fe4e2a" ns2:_="" ns3:_="">
    <xsd:import namespace="AF7CDF65-0BBB-411B-A682-EA1E8A03BA34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3:LM_Doc_MotCle_1" minOccurs="0"/>
                <xsd:element ref="ns3:LM_Doc_Classement_1" minOccurs="0"/>
                <xsd:element ref="ns2:LM_DateEnregistrement"/>
                <xsd:element ref="ns2:LM_Editeur"/>
                <xsd:element ref="ns2:LM_Droits"/>
                <xsd:element ref="ns2:LM_Doc_DureeDeVie" minOccurs="0"/>
                <xsd:element ref="ns2:LM_Doc_ActionArchivage" minOccurs="0"/>
                <xsd:element ref="ns2:LM_Auteur" minOccurs="0"/>
                <xsd:element ref="ns2:LM_AuteurLibre" minOccurs="0"/>
                <xsd:element ref="ns2:LM_Resume" minOccurs="0"/>
                <xsd:element ref="ns3:LM_Doc_Lieu_1" minOccurs="0"/>
                <xsd:element ref="ns2:LM_Contributeur" minOccurs="0"/>
                <xsd:element ref="ns2:LM_ContributeurExterne" minOccurs="0"/>
                <xsd:element ref="ns2:LM_Identifiant" minOccurs="0"/>
                <xsd:element ref="ns2:LM_Source" minOccurs="0"/>
                <xsd:element ref="ns2:LM_Relation" minOccurs="0"/>
                <xsd:element ref="ns2:LM_Taille" minOccurs="0"/>
                <xsd:element ref="ns2:EliseUrl" minOccurs="0"/>
                <xsd:element ref="ns2:EliseChrono" minOccurs="0"/>
                <xsd:element ref="ns2:Elis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CDF65-0BBB-411B-A682-EA1E8A03BA34" elementFormDefault="qualified">
    <xsd:import namespace="http://schemas.microsoft.com/office/2006/documentManagement/types"/>
    <xsd:import namespace="http://schemas.microsoft.com/office/infopath/2007/PartnerControls"/>
    <xsd:element name="LM_DateEnregistrement" ma:index="6" ma:displayName="Date" ma:default="[today]" ma:format="DateOnly" ma:internalName="LM_DateEnregistrement">
      <xsd:simpleType>
        <xsd:restriction base="dms:DateTime"/>
      </xsd:simpleType>
    </xsd:element>
    <xsd:element name="LM_Editeur" ma:index="7" ma:displayName="Editeur" ma:default="Métropole Européenne de Lille" ma:internalName="LM_Editeur">
      <xsd:simpleType>
        <xsd:restriction base="dms:Text"/>
      </xsd:simpleType>
    </xsd:element>
    <xsd:element name="LM_Droits" ma:index="8" ma:displayName="Droits" ma:default="Tous droits réservés" ma:internalName="LM_Droits">
      <xsd:simpleType>
        <xsd:restriction base="dms:Text"/>
      </xsd:simpleType>
    </xsd:element>
    <xsd:element name="LM_Doc_DureeDeVie" ma:index="9" nillable="true" ma:displayName="Durée de vie" ma:internalName="LM_Doc_DureeDeVie">
      <xsd:simpleType>
        <xsd:restriction base="dms:Choice">
          <xsd:enumeration value="1 an"/>
          <xsd:enumeration value="2 ans"/>
          <xsd:enumeration value="3 ans"/>
          <xsd:enumeration value="4 ans"/>
          <xsd:enumeration value="5 ans"/>
          <xsd:enumeration value="6 ans"/>
          <xsd:enumeration value="10 ans"/>
          <xsd:enumeration value="25 ans"/>
          <xsd:enumeration value="30 ans"/>
          <xsd:enumeration value="Illimité"/>
        </xsd:restriction>
      </xsd:simpleType>
    </xsd:element>
    <xsd:element name="LM_Doc_ActionArchivage" ma:index="10" nillable="true" ma:displayName="Action Archivage" ma:internalName="LM_Doc_ActionArchivage">
      <xsd:simpleType>
        <xsd:restriction base="dms:Choice">
          <xsd:enumeration value="Archivage"/>
          <xsd:enumeration value="Destruction"/>
        </xsd:restriction>
      </xsd:simpleType>
    </xsd:element>
    <xsd:element name="LM_Auteur" ma:index="11" nillable="true" ma:displayName="Auteur" ma:list="UserInfo" ma:internalName="LM_Auteu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M_AuteurLibre" ma:index="12" nillable="true" ma:displayName="Auteur (saisie libre)" ma:internalName="LM_AuteurLibre">
      <xsd:simpleType>
        <xsd:restriction base="dms:Text"/>
      </xsd:simpleType>
    </xsd:element>
    <xsd:element name="LM_Resume" ma:index="13" nillable="true" ma:displayName="Résumé" ma:internalName="LM_Resume">
      <xsd:simpleType>
        <xsd:restriction base="dms:Note"/>
      </xsd:simpleType>
    </xsd:element>
    <xsd:element name="LM_Contributeur" ma:index="16" nillable="true" ma:displayName="Contributeur" ma:list="UserInfo" ma:internalName="LM_Contributeu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M_ContributeurExterne" ma:index="17" nillable="true" ma:displayName="Contributeur (si externe)" ma:internalName="LM_ContributeurExterne">
      <xsd:simpleType>
        <xsd:restriction base="dms:Text"/>
      </xsd:simpleType>
    </xsd:element>
    <xsd:element name="LM_Identifiant" ma:index="18" nillable="true" ma:displayName="Identifiant" ma:description="Possibilité de mentionner ici les références liées à votre document (ex : identifiant du numéro de marché)" ma:internalName="LM_Identifiant">
      <xsd:simpleType>
        <xsd:restriction base="dms:Text"/>
      </xsd:simpleType>
    </xsd:element>
    <xsd:element name="LM_Source" ma:index="19" nillable="true" ma:displayName="Source" ma:description="Saisir l’adresse vers un document, une source dans ce champs" ma:format="Hyperlink" ma:internalName="LM_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M_Relation" ma:index="20" nillable="true" ma:displayName="Relation" ma:format="Hyperlink" ma:internalName="LM_Rel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M_Taille" ma:index="21" nillable="true" ma:displayName="Taille" ma:description=" Possibilité de mentionner ici la taille de votre document (nombre de pages par exemple)" ma:internalName="LM_Taille">
      <xsd:simpleType>
        <xsd:restriction base="dms:Text"/>
      </xsd:simpleType>
    </xsd:element>
    <xsd:element name="EliseUrl" ma:index="28" nillable="true" ma:displayName="EliseUrl" ma:format="Hyperlink" ma:internalName="Elise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liseChrono" ma:index="29" nillable="true" ma:displayName="EliseChrono" ma:internalName="EliseChrono">
      <xsd:simpleType>
        <xsd:restriction base="dms:Text"/>
      </xsd:simpleType>
    </xsd:element>
    <xsd:element name="EliseDate" ma:index="30" nillable="true" ma:displayName="EliseDate" ma:internalName="Elis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M_Doc_MotCle_1" ma:index="3" nillable="true" ma:taxonomy="true" ma:internalName="LM_Doc_MotCle_1" ma:taxonomyFieldName="LM_Doc_MotCle" ma:displayName="Mot-clés" ma:default="" ma:fieldId="{aa5aa22c-797f-44f3-9c88-4de565b9e2bd}" ma:taxonomyMulti="true" ma:sspId="0fb7e318-b559-458d-86fa-c5bae00274c2" ma:termSetId="a0be89fe-df50-4419-a50e-2c98b14f04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M_Doc_Classement_1" ma:index="5" nillable="true" ma:taxonomy="true" ma:internalName="LM_Doc_Classement_1" ma:taxonomyFieldName="LM_Doc_Classement" ma:displayName="Typologie" ma:default="" ma:fieldId="{869c8de7-8173-4a20-abe0-c97897a9b883}" ma:sspId="0fb7e318-b559-458d-86fa-c5bae00274c2" ma:termSetId="e855d7d2-9b11-451a-8260-1c18816c41c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M_Doc_Lieu_1" ma:index="15" nillable="true" ma:taxonomy="true" ma:internalName="LM_Doc_Lieu_1" ma:taxonomyFieldName="LM_Doc_Lieu" ma:displayName="Lieu" ma:fieldId="{89896ecf-9bcb-480c-bcd4-471baabacbd5}" ma:sspId="0fb7e318-b559-458d-86fa-c5bae00274c2" ma:termSetId="d35eafc6-b67b-4c33-af48-8144e05a5ce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D43E1-552B-439D-A02C-897F7DF551CF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F7CDF65-0BBB-411B-A682-EA1E8A03BA34"/>
  </ds:schemaRefs>
</ds:datastoreItem>
</file>

<file path=customXml/itemProps2.xml><?xml version="1.0" encoding="utf-8"?>
<ds:datastoreItem xmlns:ds="http://schemas.openxmlformats.org/officeDocument/2006/customXml" ds:itemID="{71D99302-1E47-4A45-96AC-EFC3E666F9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96AD8E-0964-4C24-9E2A-B84700A72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CDF65-0BBB-411B-A682-EA1E8A03BA34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2D7A28-1FC4-4127-B573-6F0D9C4E96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avis au public avant la mise a disposition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au public avant la mise a disposition</dc:title>
  <dc:creator>Mohamed MENNI</dc:creator>
  <cp:lastModifiedBy>VINCELOT Benjamin</cp:lastModifiedBy>
  <cp:revision>2</cp:revision>
  <cp:lastPrinted>2024-03-05T09:30:00Z</cp:lastPrinted>
  <dcterms:created xsi:type="dcterms:W3CDTF">2026-09-02T08:33:00Z</dcterms:created>
  <dcterms:modified xsi:type="dcterms:W3CDTF">2026-09-02T08:33:00Z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0x010100F845AE67FD694770A9119A97FB6AF2EA004349DBED4E98FC429CCBC738B66D0C74</vt:lpwstr>
  </property>
  <property fmtid="{D5CDD505-2E9C-101B-9397-08002B2CF9AE}" pid="3" name="LM_Doc_Lieu">
    <vt:lpwstr/>
  </property>
  <property fmtid="{D5CDD505-2E9C-101B-9397-08002B2CF9AE}" pid="4" name="LM_Doc_MotCle">
    <vt:lpwstr>166;#Déclaration d'utilité publique|5df7b712-454c-49b1-92df-eb07415ba432</vt:lpwstr>
  </property>
  <property fmtid="{D5CDD505-2E9C-101B-9397-08002B2CF9AE}" pid="5" name="LM_Doc_Classement">
    <vt:lpwstr>52;#Document|2dc22aed-ec62-4d7d-b99e-b2a9bd8d7b0e</vt:lpwstr>
  </property>
</Properties>
</file>